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8D54A">
      <w:pPr>
        <w:jc w:val="both"/>
        <w:rPr>
          <w:rFonts w:ascii="黑体" w:hAnsi="黑体" w:eastAsia="黑体" w:cs="黑体"/>
          <w:b/>
          <w:kern w:val="0"/>
          <w:sz w:val="36"/>
          <w:szCs w:val="36"/>
        </w:rPr>
      </w:pPr>
      <w:bookmarkStart w:id="0" w:name="_Toc398923682"/>
      <w:r>
        <w:rPr>
          <w:rFonts w:hint="eastAsia" w:ascii="黑体" w:hAnsi="黑体" w:eastAsia="黑体" w:cs="黑体"/>
          <w:b/>
          <w:kern w:val="0"/>
          <w:sz w:val="36"/>
          <w:szCs w:val="36"/>
        </w:rPr>
        <w:t>关于举办江苏城乡建设职业学院第十</w:t>
      </w:r>
      <w:r>
        <w:rPr>
          <w:rFonts w:hint="eastAsia" w:ascii="黑体" w:hAnsi="黑体" w:eastAsia="黑体" w:cs="黑体"/>
          <w:b/>
          <w:kern w:val="0"/>
          <w:sz w:val="36"/>
          <w:szCs w:val="36"/>
          <w:lang w:val="en-US" w:eastAsia="zh-CN"/>
        </w:rPr>
        <w:t>二</w:t>
      </w:r>
      <w:r>
        <w:rPr>
          <w:rFonts w:hint="eastAsia" w:ascii="黑体" w:hAnsi="黑体" w:eastAsia="黑体" w:cs="黑体"/>
          <w:b/>
          <w:kern w:val="0"/>
          <w:sz w:val="36"/>
          <w:szCs w:val="36"/>
        </w:rPr>
        <w:t>届思成读书节</w:t>
      </w:r>
    </w:p>
    <w:p w14:paraId="119FF2C1">
      <w:pPr>
        <w:jc w:val="center"/>
        <w:rPr>
          <w:rFonts w:ascii="黑体" w:hAnsi="黑体" w:eastAsia="黑体" w:cs="黑体"/>
          <w:b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</w:rPr>
        <w:t>“万方数据杯”信息检索大赛通知</w:t>
      </w:r>
    </w:p>
    <w:p w14:paraId="6F9D0914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各处室、二级学院、部、中心：</w:t>
      </w:r>
      <w:bookmarkEnd w:id="0"/>
    </w:p>
    <w:p w14:paraId="18549CD1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为全面提高师生信息意识与获取信息的能力，帮助师生掌握网络检索和资料查询的基本方法，带动全校师生更好地利用图书馆信息资源，活跃校园科研学习氛围。根据学校思成读书节活动安排，经研究决定举行20</w:t>
      </w:r>
      <w:r>
        <w:rPr>
          <w:rFonts w:ascii="宋体" w:hAnsi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年万方数据杯信息检索大赛，具体通知如下。</w:t>
      </w:r>
    </w:p>
    <w:p w14:paraId="3623CA8B">
      <w:pPr>
        <w:ind w:firstLine="560" w:firstLineChars="200"/>
        <w:rPr>
          <w:rFonts w:ascii="宋体" w:hAnsi="宋体" w:cs="宋体"/>
          <w:sz w:val="28"/>
          <w:szCs w:val="28"/>
        </w:rPr>
      </w:pPr>
      <w:bookmarkStart w:id="1" w:name="_Toc398926686"/>
      <w:bookmarkStart w:id="2" w:name="_Toc398923685"/>
      <w:r>
        <w:rPr>
          <w:rFonts w:hint="eastAsia" w:ascii="宋体" w:hAnsi="宋体" w:cs="宋体"/>
          <w:sz w:val="28"/>
          <w:szCs w:val="28"/>
        </w:rPr>
        <w:t>“万方数据杯”信息检索大赛</w:t>
      </w:r>
    </w:p>
    <w:p w14:paraId="6017C17C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参赛对象</w:t>
      </w:r>
      <w:bookmarkEnd w:id="1"/>
      <w:bookmarkEnd w:id="2"/>
    </w:p>
    <w:p w14:paraId="00C9C294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江苏城乡建设职业学院所有在校师生</w:t>
      </w:r>
    </w:p>
    <w:p w14:paraId="323261FD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主办及承办单位</w:t>
      </w:r>
    </w:p>
    <w:p w14:paraId="127937B5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主办单位：江苏城乡建设职业学院图书馆</w:t>
      </w:r>
    </w:p>
    <w:p w14:paraId="53CB745D"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协办单位：上海万方数据有限公司</w:t>
      </w:r>
    </w:p>
    <w:p w14:paraId="619D30B9">
      <w:pPr>
        <w:ind w:left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万方数据杯信息检索大赛时间</w:t>
      </w:r>
    </w:p>
    <w:p w14:paraId="1E097A84">
      <w:pPr>
        <w:ind w:firstLine="562" w:firstLineChars="20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20</w:t>
      </w:r>
      <w:r>
        <w:rPr>
          <w:rFonts w:ascii="宋体" w:hAnsi="宋体" w:cs="宋体"/>
          <w:b/>
          <w:sz w:val="28"/>
          <w:szCs w:val="28"/>
        </w:rPr>
        <w:t>2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sz w:val="28"/>
          <w:szCs w:val="28"/>
        </w:rPr>
        <w:t>年10月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30</w:t>
      </w:r>
      <w:bookmarkStart w:id="6" w:name="_GoBack"/>
      <w:bookmarkEnd w:id="6"/>
      <w:r>
        <w:rPr>
          <w:rFonts w:hint="eastAsia" w:ascii="宋体" w:hAnsi="宋体" w:cs="宋体"/>
          <w:b/>
          <w:sz w:val="28"/>
          <w:szCs w:val="28"/>
        </w:rPr>
        <w:t>日-11月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30</w:t>
      </w:r>
      <w:r>
        <w:rPr>
          <w:rFonts w:hint="eastAsia" w:ascii="宋体" w:hAnsi="宋体" w:cs="宋体"/>
          <w:b/>
          <w:sz w:val="28"/>
          <w:szCs w:val="28"/>
        </w:rPr>
        <w:t>日</w:t>
      </w:r>
    </w:p>
    <w:p w14:paraId="4936A11F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参赛相关</w:t>
      </w:r>
    </w:p>
    <w:p w14:paraId="3F9542DD">
      <w:pPr>
        <w:spacing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（1）参赛者可点击学校的图书馆网站“20</w:t>
      </w:r>
      <w:r>
        <w:rPr>
          <w:rFonts w:ascii="宋体" w:hAnsi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年万方数据杯信息检索大赛”链接进入竞赛主页进行注册，注册时须填写本人真实姓名、手机号码、二级院系、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工号/学</w:t>
      </w:r>
      <w:r>
        <w:rPr>
          <w:rFonts w:hint="eastAsia" w:ascii="宋体" w:hAnsi="宋体" w:cs="宋体"/>
          <w:sz w:val="28"/>
          <w:szCs w:val="28"/>
        </w:rPr>
        <w:t>号（教师读者填写自己的教工号，学生读者填写自己的学号），证件信息将作为领取活动奖励的唯一凭证。</w:t>
      </w:r>
      <w:r>
        <w:rPr>
          <w:rFonts w:ascii="宋体" w:hAnsi="宋体" w:cs="宋体"/>
          <w:sz w:val="28"/>
          <w:szCs w:val="28"/>
        </w:rPr>
        <w:t xml:space="preserve"> </w:t>
      </w:r>
    </w:p>
    <w:p w14:paraId="0BFCFB07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（2）比赛题目由考试系统在题库中随机抽取30道组成，20道单选题每题3分，10道多选题</w:t>
      </w:r>
      <w:r>
        <w:rPr>
          <w:rFonts w:ascii="宋体" w:hAnsi="宋体" w:cs="宋体"/>
          <w:sz w:val="28"/>
          <w:szCs w:val="28"/>
        </w:rPr>
        <w:t>每</w:t>
      </w:r>
      <w:r>
        <w:rPr>
          <w:rFonts w:hint="eastAsia" w:ascii="宋体" w:hAnsi="宋体" w:cs="宋体"/>
          <w:sz w:val="28"/>
          <w:szCs w:val="28"/>
        </w:rPr>
        <w:t>题4分，每次答题时间为60分钟。</w:t>
      </w:r>
    </w:p>
    <w:p w14:paraId="72EDF1D5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（3）同一身份可提供3次答题机会，以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最高一次</w:t>
      </w:r>
      <w:r>
        <w:rPr>
          <w:rFonts w:hint="eastAsia" w:ascii="宋体" w:hAnsi="宋体" w:cs="宋体"/>
          <w:sz w:val="28"/>
          <w:szCs w:val="28"/>
        </w:rPr>
        <w:t>成绩为准。</w:t>
      </w:r>
    </w:p>
    <w:p w14:paraId="1F3AF928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</w:t>
      </w:r>
      <w:r>
        <w:rPr>
          <w:rFonts w:ascii="宋体" w:hAnsi="宋体" w:cs="宋体"/>
          <w:sz w:val="28"/>
          <w:szCs w:val="28"/>
        </w:rPr>
        <w:t>4</w:t>
      </w:r>
      <w:r>
        <w:rPr>
          <w:rFonts w:hint="eastAsia" w:ascii="宋体" w:hAnsi="宋体" w:cs="宋体"/>
          <w:sz w:val="28"/>
          <w:szCs w:val="28"/>
        </w:rPr>
        <w:t>）</w:t>
      </w:r>
      <w:r>
        <w:rPr>
          <w:rFonts w:hint="eastAsia"/>
          <w:sz w:val="24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题目内容以万方数据库平台为主。</w:t>
      </w:r>
    </w:p>
    <w:p w14:paraId="42A407E2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（5） 活动名次以得分高者为优，相同分数者以用时短为优。满分为100分。</w:t>
      </w:r>
    </w:p>
    <w:p w14:paraId="7D57DEE4">
      <w:pPr>
        <w:ind w:firstLine="560" w:firstLineChars="200"/>
        <w:rPr>
          <w:rFonts w:ascii="宋体" w:hAnsi="宋体" w:cs="宋体"/>
          <w:sz w:val="28"/>
          <w:szCs w:val="28"/>
        </w:rPr>
      </w:pPr>
      <w:bookmarkStart w:id="3" w:name="_Toc398923690"/>
      <w:bookmarkStart w:id="4" w:name="_Toc398926691"/>
      <w:r>
        <w:rPr>
          <w:rFonts w:hint="eastAsia" w:ascii="宋体" w:hAnsi="宋体" w:cs="宋体"/>
          <w:sz w:val="28"/>
          <w:szCs w:val="28"/>
        </w:rPr>
        <w:t>5</w:t>
      </w:r>
      <w:r>
        <w:rPr>
          <w:rFonts w:ascii="宋体" w:hAns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奖项设置</w:t>
      </w:r>
      <w:bookmarkEnd w:id="3"/>
      <w:bookmarkEnd w:id="4"/>
    </w:p>
    <w:p w14:paraId="40BE4B42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（一）学生组：</w:t>
      </w:r>
    </w:p>
    <w:p w14:paraId="603324D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一等奖：颁发证书和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米家T200C电动牙刷</w:t>
      </w:r>
      <w:r>
        <w:rPr>
          <w:rFonts w:hint="eastAsia" w:ascii="宋体" w:hAnsi="宋体" w:cs="宋体"/>
          <w:sz w:val="28"/>
          <w:szCs w:val="28"/>
        </w:rPr>
        <w:t xml:space="preserve">（3名） </w:t>
      </w:r>
    </w:p>
    <w:p w14:paraId="7E52D9FB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二等奖：颁发证书和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米家口袋版保温杯</w:t>
      </w:r>
      <w:r>
        <w:rPr>
          <w:rFonts w:hint="eastAsia" w:ascii="宋体" w:hAnsi="宋体" w:cs="宋体"/>
          <w:sz w:val="28"/>
          <w:szCs w:val="28"/>
        </w:rPr>
        <w:t>（5名）</w:t>
      </w:r>
    </w:p>
    <w:p w14:paraId="2B42426F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三等奖：颁发证书和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万方定制帆布袋</w:t>
      </w:r>
      <w:r>
        <w:rPr>
          <w:rFonts w:hint="eastAsia" w:ascii="宋体" w:hAnsi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sz w:val="28"/>
          <w:szCs w:val="28"/>
        </w:rPr>
        <w:t xml:space="preserve">名） </w:t>
      </w:r>
    </w:p>
    <w:p w14:paraId="22DAAF86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优秀奖：颁发证书和万方定制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手机支架</w:t>
      </w:r>
      <w:r>
        <w:rPr>
          <w:rFonts w:hint="eastAsia" w:ascii="宋体" w:hAnsi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15</w:t>
      </w:r>
      <w:r>
        <w:rPr>
          <w:rFonts w:hint="eastAsia" w:ascii="宋体" w:hAnsi="宋体" w:cs="宋体"/>
          <w:sz w:val="28"/>
          <w:szCs w:val="28"/>
        </w:rPr>
        <w:t>名）</w:t>
      </w:r>
    </w:p>
    <w:p w14:paraId="749DD7E7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（二）教师组：</w:t>
      </w:r>
    </w:p>
    <w:p w14:paraId="2E23108F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一等奖：颁发证书和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海尔肩颈按摩枕</w:t>
      </w:r>
      <w:r>
        <w:rPr>
          <w:rFonts w:hint="eastAsia" w:ascii="宋体" w:hAnsi="宋体" w:cs="宋体"/>
          <w:sz w:val="28"/>
          <w:szCs w:val="28"/>
        </w:rPr>
        <w:t xml:space="preserve">（3名） </w:t>
      </w:r>
    </w:p>
    <w:p w14:paraId="5CBABC0E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二等奖：颁发证书和米家便携电热杯（4名）</w:t>
      </w:r>
    </w:p>
    <w:p w14:paraId="5A5BA0F7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三等奖：颁发证书和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米家夜灯</w:t>
      </w:r>
      <w:r>
        <w:rPr>
          <w:rFonts w:hint="eastAsia" w:ascii="宋体" w:hAnsi="宋体" w:cs="宋体"/>
          <w:sz w:val="28"/>
          <w:szCs w:val="28"/>
        </w:rPr>
        <w:t xml:space="preserve">（8名） </w:t>
      </w:r>
    </w:p>
    <w:p w14:paraId="00622D8D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优秀奖：颁发证书和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万方定制雨伞</w:t>
      </w:r>
      <w:r>
        <w:rPr>
          <w:rFonts w:hint="eastAsia" w:ascii="宋体" w:hAnsi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sz w:val="28"/>
          <w:szCs w:val="28"/>
        </w:rPr>
        <w:t>名)</w:t>
      </w:r>
    </w:p>
    <w:p w14:paraId="7A70964D">
      <w:pPr>
        <w:ind w:firstLine="560" w:firstLineChars="200"/>
        <w:jc w:val="right"/>
        <w:rPr>
          <w:rFonts w:ascii="宋体" w:hAnsi="宋体" w:cs="宋体"/>
          <w:sz w:val="28"/>
          <w:szCs w:val="28"/>
        </w:rPr>
      </w:pPr>
      <w:bookmarkStart w:id="5" w:name="_Toc398923683"/>
      <w:r>
        <w:rPr>
          <w:rFonts w:hint="eastAsia" w:ascii="宋体" w:hAnsi="宋体" w:cs="宋体"/>
          <w:sz w:val="28"/>
          <w:szCs w:val="28"/>
        </w:rPr>
        <w:t>江苏城乡建设职业学院图书馆</w:t>
      </w:r>
    </w:p>
    <w:p w14:paraId="16631D43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二○二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六</w:t>
      </w:r>
      <w:r>
        <w:rPr>
          <w:rFonts w:hint="eastAsia" w:ascii="宋体" w:hAnsi="宋体" w:cs="宋体"/>
          <w:sz w:val="28"/>
          <w:szCs w:val="28"/>
        </w:rPr>
        <w:t xml:space="preserve">年十月 </w:t>
      </w:r>
      <w:bookmarkEnd w:id="5"/>
    </w:p>
    <w:sectPr>
      <w:footerReference r:id="rId3" w:type="default"/>
      <w:footerReference r:id="rId4" w:type="even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2045F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16B0492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99886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7</w:t>
    </w:r>
    <w:r>
      <w:fldChar w:fldCharType="end"/>
    </w:r>
  </w:p>
  <w:p w14:paraId="5B80CE4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MGRhM2Y5ODI4ODI5OWQxZjJmOWIzZjc2MTVjODIifQ=="/>
  </w:docVars>
  <w:rsids>
    <w:rsidRoot w:val="00C95C2D"/>
    <w:rsid w:val="0008551D"/>
    <w:rsid w:val="00105A09"/>
    <w:rsid w:val="001D2169"/>
    <w:rsid w:val="001E3818"/>
    <w:rsid w:val="00297E7F"/>
    <w:rsid w:val="002E24CE"/>
    <w:rsid w:val="002F2557"/>
    <w:rsid w:val="00406032"/>
    <w:rsid w:val="004242B6"/>
    <w:rsid w:val="004857B0"/>
    <w:rsid w:val="00750C95"/>
    <w:rsid w:val="00761E7C"/>
    <w:rsid w:val="007A454F"/>
    <w:rsid w:val="007E5F7D"/>
    <w:rsid w:val="00827740"/>
    <w:rsid w:val="00851754"/>
    <w:rsid w:val="00887DFD"/>
    <w:rsid w:val="008F2723"/>
    <w:rsid w:val="008F6DFD"/>
    <w:rsid w:val="0095798F"/>
    <w:rsid w:val="00A449FD"/>
    <w:rsid w:val="00A72D53"/>
    <w:rsid w:val="00C609AB"/>
    <w:rsid w:val="00C81269"/>
    <w:rsid w:val="00C95C2D"/>
    <w:rsid w:val="00CD44B5"/>
    <w:rsid w:val="00D31596"/>
    <w:rsid w:val="00D5589D"/>
    <w:rsid w:val="00D859D2"/>
    <w:rsid w:val="00D8693B"/>
    <w:rsid w:val="00DE0FFC"/>
    <w:rsid w:val="00DE7FC2"/>
    <w:rsid w:val="00E54071"/>
    <w:rsid w:val="00E55098"/>
    <w:rsid w:val="00F20A7A"/>
    <w:rsid w:val="00F66B36"/>
    <w:rsid w:val="00FB3C9B"/>
    <w:rsid w:val="05482E38"/>
    <w:rsid w:val="081D1531"/>
    <w:rsid w:val="0D4F157A"/>
    <w:rsid w:val="10817822"/>
    <w:rsid w:val="13225232"/>
    <w:rsid w:val="15EA5AEA"/>
    <w:rsid w:val="2008261D"/>
    <w:rsid w:val="2B74564B"/>
    <w:rsid w:val="324137F4"/>
    <w:rsid w:val="3A7022ED"/>
    <w:rsid w:val="3AA11C3A"/>
    <w:rsid w:val="403E779D"/>
    <w:rsid w:val="40815A60"/>
    <w:rsid w:val="41C333D9"/>
    <w:rsid w:val="48524A37"/>
    <w:rsid w:val="4DAB09FB"/>
    <w:rsid w:val="519C650F"/>
    <w:rsid w:val="52220C83"/>
    <w:rsid w:val="52441BB7"/>
    <w:rsid w:val="534E3B3B"/>
    <w:rsid w:val="566775D0"/>
    <w:rsid w:val="6C4D7ABB"/>
    <w:rsid w:val="6FDE3031"/>
    <w:rsid w:val="7B0D4304"/>
    <w:rsid w:val="7EA4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nhideWhenUsed/>
    <w:qFormat/>
    <w:uiPriority w:val="99"/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</w:rPr>
  </w:style>
  <w:style w:type="character" w:customStyle="1" w:styleId="8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cj</Company>
  <Pages>2</Pages>
  <Words>719</Words>
  <Characters>751</Characters>
  <Lines>6</Lines>
  <Paragraphs>1</Paragraphs>
  <TotalTime>44</TotalTime>
  <ScaleCrop>false</ScaleCrop>
  <LinksUpToDate>false</LinksUpToDate>
  <CharactersWithSpaces>767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2018-11-06T08:05:00Z</dcterms:created>
  <dc:creator>wzy</dc:creator>
  <cp:lastModifiedBy>王震宇</cp:lastModifiedBy>
  <dcterms:modified xsi:type="dcterms:W3CDTF">2026-10-29T07:19:05Z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4FEFF2ADB53244EA94FF409B1FE9F848_13</vt:lpwstr>
  </property>
  <property fmtid="{D5CDD505-2E9C-101B-9397-08002B2CF9AE}" pid="4" name="KSOTemplateDocerSaveRecord">
    <vt:lpwstr>eyJoZGlkIjoiZThmNjIzNDQ3ZDJmOTZmZWU4ODk0ZmUyZTMzMjYzNmUiLCJ1c2VySWQiOiIxNjIwMTk0MDUwIn0=</vt:lpwstr>
  </property>
</Properties>
</file>